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87"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 Пользовательскому соглашению интернет-ресурса Secondstroy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утвержденному приказом директора ООО «СитиБай» от</w:t>
      </w:r>
      <w:r w:rsidDel="00000000" w:rsidR="00000000" w:rsidRPr="00000000">
        <w:rPr>
          <w:rFonts w:ascii="Times New Roman" w:cs="Times New Roman" w:eastAsia="Times New Roman" w:hAnsi="Times New Roman"/>
          <w:sz w:val="26"/>
          <w:szCs w:val="26"/>
          <w:rtl w:val="0"/>
        </w:rPr>
        <w:t xml:space="preserve"> 23.04.2024 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 6</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1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6">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ПРАВИЛА РАЗМЕЩЕНИЯ ОБЪЯВЛЕНИЙ</w:t>
      </w:r>
    </w:p>
    <w:p w:rsidR="00000000" w:rsidDel="00000000" w:rsidP="00000000" w:rsidRDefault="00000000" w:rsidRPr="00000000" w14:paraId="00000007">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НА ИНТЕРНЕТ-РЕСУРСЕ SECONDSTROY</w:t>
      </w:r>
    </w:p>
    <w:p w:rsidR="00000000" w:rsidDel="00000000" w:rsidP="00000000" w:rsidRDefault="00000000" w:rsidRPr="00000000" w14:paraId="00000008">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A">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 Общие положения</w:t>
      </w:r>
    </w:p>
    <w:p w:rsidR="00000000" w:rsidDel="00000000" w:rsidP="00000000" w:rsidRDefault="00000000" w:rsidRPr="00000000" w14:paraId="0000000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1.1. На ресурсе Secondstroy вы можете разместить два типа объявлений – частное или коммерческое.</w:t>
      </w:r>
    </w:p>
    <w:p w:rsidR="00000000" w:rsidDel="00000000" w:rsidP="00000000" w:rsidRDefault="00000000" w:rsidRPr="00000000" w14:paraId="0000000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1.2. Частное объявление – объявление, поданное от имени физического лица и не связанное с осуществлением этим лицом предпринимательской деятельности. К частным не могут быть отнесены объявления, </w:t>
      </w:r>
      <w:r w:rsidDel="00000000" w:rsidR="00000000" w:rsidRPr="00000000">
        <w:rPr>
          <w:rFonts w:ascii="Times New Roman" w:cs="Times New Roman" w:eastAsia="Times New Roman" w:hAnsi="Times New Roman"/>
          <w:sz w:val="26"/>
          <w:szCs w:val="26"/>
          <w:rtl w:val="0"/>
        </w:rPr>
        <w:t xml:space="preserve">поданные от имени физических лиц, не имеющих соответствующей государственной регистрации (регистрации в налоговых органах), но занимающихся при этом систематической (регулярной) продажей товаров (выполнением работ, оказанием услуг).</w:t>
      </w:r>
      <w:r w:rsidDel="00000000" w:rsidR="00000000" w:rsidRPr="00000000">
        <w:rPr>
          <w:rFonts w:ascii="Times New Roman" w:cs="Times New Roman" w:eastAsia="Times New Roman" w:hAnsi="Times New Roman"/>
          <w:color w:val="000000"/>
          <w:sz w:val="26"/>
          <w:szCs w:val="26"/>
          <w:rtl w:val="0"/>
        </w:rPr>
        <w:t xml:space="preserve"> Объявления от агентов по продаже</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также не могут быть отнесены к частным объявлениям. В случае выявления фактов размещения объявлений о продаже однотипных товаров от частного лица Secondstroy имеет право отклонить эти объявления и предложить размещать их из коммерческого профиля. Кроме того, в случае получения официального запроса от государственных органов в отношении выявленного факта незаконной предпринимательской деятельности, Secondstroy праве предоставить компетентным государственным органам любую соответствующую информацию.</w:t>
      </w:r>
    </w:p>
    <w:p w:rsidR="00000000" w:rsidDel="00000000" w:rsidP="00000000" w:rsidRDefault="00000000" w:rsidRPr="00000000" w14:paraId="0000000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1.3. Коммерческое объявление – объявление, подаваемое от имени юридического лица или индивидуального предпринимателя, связанное с осуществлением предпринимательской деятельности. Secondstroy оставляет за собой право самостоятельно определять, относится</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объявление к коммерческому либо к частному.</w:t>
      </w:r>
    </w:p>
    <w:p w:rsidR="00000000" w:rsidDel="00000000" w:rsidP="00000000" w:rsidRDefault="00000000" w:rsidRPr="00000000" w14:paraId="0000001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1">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 Порядок размещения объявлений на ресурсе Secondstroy</w:t>
      </w:r>
    </w:p>
    <w:p w:rsidR="00000000" w:rsidDel="00000000" w:rsidP="00000000" w:rsidRDefault="00000000" w:rsidRPr="00000000" w14:paraId="0000001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2.1. Срок размещения объявлений</w:t>
      </w:r>
    </w:p>
    <w:p w:rsidR="00000000" w:rsidDel="00000000" w:rsidP="00000000" w:rsidRDefault="00000000" w:rsidRPr="00000000" w14:paraId="0000001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Ч</w:t>
      </w:r>
      <w:r w:rsidDel="00000000" w:rsidR="00000000" w:rsidRPr="00000000">
        <w:rPr>
          <w:rFonts w:ascii="Times New Roman" w:cs="Times New Roman" w:eastAsia="Times New Roman" w:hAnsi="Times New Roman"/>
          <w:color w:val="000000"/>
          <w:sz w:val="26"/>
          <w:szCs w:val="26"/>
          <w:rtl w:val="0"/>
        </w:rPr>
        <w:t xml:space="preserve">астные</w:t>
      </w:r>
      <w:r w:rsidDel="00000000" w:rsidR="00000000" w:rsidRPr="00000000">
        <w:rPr>
          <w:rFonts w:ascii="Times New Roman" w:cs="Times New Roman" w:eastAsia="Times New Roman" w:hAnsi="Times New Roman"/>
          <w:sz w:val="26"/>
          <w:szCs w:val="26"/>
          <w:rtl w:val="0"/>
        </w:rPr>
        <w:t xml:space="preserve"> объявления</w:t>
      </w:r>
      <w:r w:rsidDel="00000000" w:rsidR="00000000" w:rsidRPr="00000000">
        <w:rPr>
          <w:rFonts w:ascii="Times New Roman" w:cs="Times New Roman" w:eastAsia="Times New Roman" w:hAnsi="Times New Roman"/>
          <w:color w:val="000000"/>
          <w:sz w:val="26"/>
          <w:szCs w:val="26"/>
          <w:rtl w:val="0"/>
        </w:rPr>
        <w:t xml:space="preserve"> размещаются на Secondstroy на срок 60 дней, после чего автоматически деактивируются. Пользователь может по желанию продлить срок размещения объявления, воспользовавшись услугой поднятия объявления.</w:t>
      </w:r>
      <w:r w:rsidDel="00000000" w:rsidR="00000000" w:rsidRPr="00000000">
        <w:rPr>
          <w:rFonts w:ascii="Times New Roman" w:cs="Times New Roman" w:eastAsia="Times New Roman" w:hAnsi="Times New Roman"/>
          <w:sz w:val="26"/>
          <w:szCs w:val="26"/>
          <w:rtl w:val="0"/>
        </w:rPr>
        <w:t xml:space="preserve"> Коммерческие объявления размещаются на Secondstroy на срок 30 дней.</w:t>
      </w:r>
      <w:r w:rsidDel="00000000" w:rsidR="00000000" w:rsidRPr="00000000">
        <w:rPr>
          <w:rtl w:val="0"/>
        </w:rPr>
      </w:r>
    </w:p>
    <w:p w:rsidR="00000000" w:rsidDel="00000000" w:rsidP="00000000" w:rsidRDefault="00000000" w:rsidRPr="00000000" w14:paraId="0000001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2.2. </w:t>
      </w:r>
      <w:r w:rsidDel="00000000" w:rsidR="00000000" w:rsidRPr="00000000">
        <w:rPr>
          <w:rFonts w:ascii="Times New Roman" w:cs="Times New Roman" w:eastAsia="Times New Roman" w:hAnsi="Times New Roman"/>
          <w:sz w:val="26"/>
          <w:szCs w:val="26"/>
          <w:rtl w:val="0"/>
        </w:rPr>
        <w:t xml:space="preserve">Удаление </w:t>
      </w:r>
      <w:r w:rsidDel="00000000" w:rsidR="00000000" w:rsidRPr="00000000">
        <w:rPr>
          <w:rFonts w:ascii="Times New Roman" w:cs="Times New Roman" w:eastAsia="Times New Roman" w:hAnsi="Times New Roman"/>
          <w:color w:val="000000"/>
          <w:sz w:val="26"/>
          <w:szCs w:val="26"/>
          <w:rtl w:val="0"/>
        </w:rPr>
        <w:t xml:space="preserve">объявления</w:t>
      </w:r>
    </w:p>
    <w:p w:rsidR="00000000" w:rsidDel="00000000" w:rsidP="00000000" w:rsidRDefault="00000000" w:rsidRPr="00000000" w14:paraId="0000001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Если объявление перестало быть актуальным, пользователь обязан его </w:t>
      </w:r>
      <w:r w:rsidDel="00000000" w:rsidR="00000000" w:rsidRPr="00000000">
        <w:rPr>
          <w:rFonts w:ascii="Times New Roman" w:cs="Times New Roman" w:eastAsia="Times New Roman" w:hAnsi="Times New Roman"/>
          <w:sz w:val="26"/>
          <w:szCs w:val="26"/>
          <w:rtl w:val="0"/>
        </w:rPr>
        <w:t xml:space="preserve">удалит</w:t>
      </w:r>
      <w:r w:rsidDel="00000000" w:rsidR="00000000" w:rsidRPr="00000000">
        <w:rPr>
          <w:rFonts w:ascii="Times New Roman" w:cs="Times New Roman" w:eastAsia="Times New Roman" w:hAnsi="Times New Roman"/>
          <w:color w:val="000000"/>
          <w:sz w:val="26"/>
          <w:szCs w:val="26"/>
          <w:rtl w:val="0"/>
        </w:rPr>
        <w:t xml:space="preserve">ь. Для этого пользователю нужно выбрать опцию «</w:t>
      </w:r>
      <w:r w:rsidDel="00000000" w:rsidR="00000000" w:rsidRPr="00000000">
        <w:rPr>
          <w:rFonts w:ascii="Times New Roman" w:cs="Times New Roman" w:eastAsia="Times New Roman" w:hAnsi="Times New Roman"/>
          <w:sz w:val="26"/>
          <w:szCs w:val="26"/>
          <w:rtl w:val="0"/>
        </w:rPr>
        <w:t xml:space="preserve">Удалить</w:t>
      </w:r>
      <w:r w:rsidDel="00000000" w:rsidR="00000000" w:rsidRPr="00000000">
        <w:rPr>
          <w:rFonts w:ascii="Times New Roman" w:cs="Times New Roman" w:eastAsia="Times New Roman" w:hAnsi="Times New Roman"/>
          <w:color w:val="000000"/>
          <w:sz w:val="26"/>
          <w:szCs w:val="26"/>
          <w:rtl w:val="0"/>
        </w:rPr>
        <w:t xml:space="preserve">» в профиле на странице просмотра объявления. </w:t>
      </w:r>
      <w:r w:rsidDel="00000000" w:rsidR="00000000" w:rsidRPr="00000000">
        <w:rPr>
          <w:rFonts w:ascii="Times New Roman" w:cs="Times New Roman" w:eastAsia="Times New Roman" w:hAnsi="Times New Roman"/>
          <w:sz w:val="26"/>
          <w:szCs w:val="26"/>
          <w:rtl w:val="0"/>
        </w:rPr>
        <w:t xml:space="preserve">Удаление означает, что объявление и все данные о нем окончательно удаляются из профиля.</w:t>
      </w:r>
      <w:r w:rsidDel="00000000" w:rsidR="00000000" w:rsidRPr="00000000">
        <w:rPr>
          <w:rtl w:val="0"/>
        </w:rPr>
      </w:r>
    </w:p>
    <w:p w:rsidR="00000000" w:rsidDel="00000000" w:rsidP="00000000" w:rsidRDefault="00000000" w:rsidRPr="00000000" w14:paraId="0000001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color w:val="000000"/>
          <w:sz w:val="26"/>
          <w:szCs w:val="26"/>
          <w:rtl w:val="0"/>
        </w:rPr>
        <w:t xml:space="preserve">. Повторное размещение объявления</w:t>
      </w:r>
    </w:p>
    <w:p w:rsidR="00000000" w:rsidDel="00000000" w:rsidP="00000000" w:rsidRDefault="00000000" w:rsidRPr="00000000" w14:paraId="00000019">
      <w:pPr>
        <w:spacing w:after="36" w:before="36" w:line="240" w:lineRule="auto"/>
        <w:ind w:right="-24"/>
        <w:jc w:val="both"/>
        <w:rPr>
          <w:rFonts w:ascii="Times New Roman" w:cs="Times New Roman" w:eastAsia="Times New Roman" w:hAnsi="Times New Roman"/>
          <w:sz w:val="26"/>
          <w:szCs w:val="26"/>
          <w:highlight w:val="red"/>
        </w:rPr>
      </w:pPr>
      <w:r w:rsidDel="00000000" w:rsidR="00000000" w:rsidRPr="00000000">
        <w:rPr>
          <w:rFonts w:ascii="Times New Roman" w:cs="Times New Roman" w:eastAsia="Times New Roman" w:hAnsi="Times New Roman"/>
          <w:color w:val="000000"/>
          <w:sz w:val="26"/>
          <w:szCs w:val="26"/>
          <w:rtl w:val="0"/>
        </w:rPr>
        <w:t xml:space="preserve">Пользователь имеет право подать новое объявление о том же товаре (работе, услуге), что и предыдущее, только после того, как его старое объявление будет удалено из профиля Пользователя. Если на момент подачи нового объявления у Пользователя есть объявление для определенного товара (работы, услуги), то новое объявление не может быть опубликовано. </w:t>
      </w:r>
      <w:r w:rsidDel="00000000" w:rsidR="00000000" w:rsidRPr="00000000">
        <w:rPr>
          <w:rtl w:val="0"/>
        </w:rPr>
      </w:r>
    </w:p>
    <w:p w:rsidR="00000000" w:rsidDel="00000000" w:rsidP="00000000" w:rsidRDefault="00000000" w:rsidRPr="00000000" w14:paraId="0000001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Дубликаты</w:t>
      </w:r>
    </w:p>
    <w:p w:rsidR="00000000" w:rsidDel="00000000" w:rsidP="00000000" w:rsidRDefault="00000000" w:rsidRPr="00000000" w14:paraId="0000001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Пользователь мож</w:t>
      </w:r>
      <w:r w:rsidDel="00000000" w:rsidR="00000000" w:rsidRPr="00000000">
        <w:rPr>
          <w:rFonts w:ascii="Times New Roman" w:cs="Times New Roman" w:eastAsia="Times New Roman" w:hAnsi="Times New Roman"/>
          <w:sz w:val="26"/>
          <w:szCs w:val="26"/>
          <w:rtl w:val="0"/>
        </w:rPr>
        <w:t xml:space="preserve">ет подать только одно объявление для каждого конкретного товара </w:t>
      </w:r>
      <w:r w:rsidDel="00000000" w:rsidR="00000000" w:rsidRPr="00000000">
        <w:rPr>
          <w:rFonts w:ascii="Times New Roman" w:cs="Times New Roman" w:eastAsia="Times New Roman" w:hAnsi="Times New Roman"/>
          <w:sz w:val="26"/>
          <w:szCs w:val="26"/>
          <w:rtl w:val="0"/>
        </w:rPr>
        <w:t xml:space="preserve">(работы, услуги)</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Если у Пользователя уже есть объявление о продаже (покупке, аренде) определенного товара (работы, услуги), то при подаче второго объявления с тем же товаром (работой, услугой) последнее будет считаться дубликатом и публиковаться не будет. </w:t>
      </w:r>
    </w:p>
    <w:p w:rsidR="00000000" w:rsidDel="00000000" w:rsidP="00000000" w:rsidRDefault="00000000" w:rsidRPr="00000000" w14:paraId="0000001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color w:val="000000"/>
          <w:sz w:val="26"/>
          <w:szCs w:val="26"/>
          <w:rtl w:val="0"/>
        </w:rPr>
        <w:t xml:space="preserve">. Secondstroy вправе устанавливать приоритет для размещения объявлений из отдельных подкатегорий на верхних позициях страниц соответствующих категорий. </w:t>
      </w:r>
    </w:p>
    <w:p w:rsidR="00000000" w:rsidDel="00000000" w:rsidP="00000000" w:rsidRDefault="00000000" w:rsidRPr="00000000" w14:paraId="0000001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0">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3. Общие требования к объявлениям, размещаемым на ресурсе Secondstroy</w:t>
      </w:r>
    </w:p>
    <w:p w:rsidR="00000000" w:rsidDel="00000000" w:rsidP="00000000" w:rsidRDefault="00000000" w:rsidRPr="00000000" w14:paraId="00000021">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3.1. Объявления, размещаемые на ресурсе Secondstroy, должны быть составлены на одном из государственных языков Республики Беларусь – белорусском или русском, и содержать:</w:t>
      </w:r>
    </w:p>
    <w:p w:rsidR="00000000" w:rsidDel="00000000" w:rsidP="00000000" w:rsidRDefault="00000000" w:rsidRPr="00000000" w14:paraId="0000002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заголовок объявления, описание конкретного товара, работы или услуги. Описание должно быть полным и достоверным, не содержать контактных данных продавца и ссылок на сторонние ресурсы. Заголовок объявления не должен содержать цены, ссылки на сторонние интернет-ресурсы, имейл адреса, контактные данные;</w:t>
      </w:r>
    </w:p>
    <w:p w:rsidR="00000000" w:rsidDel="00000000" w:rsidP="00000000" w:rsidRDefault="00000000" w:rsidRPr="00000000" w14:paraId="0000002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достоверную цену товара, работы или услуги. При этом цена товара (работы, услуги) обязательно должна указываться в белорусских рублях в специальном поле «</w:t>
      </w:r>
      <w:r w:rsidDel="00000000" w:rsidR="00000000" w:rsidRPr="00000000">
        <w:rPr>
          <w:rFonts w:ascii="Times New Roman" w:cs="Times New Roman" w:eastAsia="Times New Roman" w:hAnsi="Times New Roman"/>
          <w:sz w:val="26"/>
          <w:szCs w:val="26"/>
          <w:rtl w:val="0"/>
        </w:rPr>
        <w:t xml:space="preserve">Стоимость</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2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достоверную информацию о продавце (исполнителе);</w:t>
      </w:r>
    </w:p>
    <w:p w:rsidR="00000000" w:rsidDel="00000000" w:rsidP="00000000" w:rsidRDefault="00000000" w:rsidRPr="00000000" w14:paraId="0000002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достоверную информацию о состоянии товара;</w:t>
      </w:r>
    </w:p>
    <w:p w:rsidR="00000000" w:rsidDel="00000000" w:rsidP="00000000" w:rsidRDefault="00000000" w:rsidRPr="00000000" w14:paraId="0000002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достоверную контактную информацию. </w:t>
      </w:r>
    </w:p>
    <w:p w:rsidR="00000000" w:rsidDel="00000000" w:rsidP="00000000" w:rsidRDefault="00000000" w:rsidRPr="00000000" w14:paraId="0000002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3.2. Размещение в объявлениях фотографий производится в соответствии с требованиями, предусмотренными разделом 7 настоящих Правил.</w:t>
      </w:r>
    </w:p>
    <w:p w:rsidR="00000000" w:rsidDel="00000000" w:rsidP="00000000" w:rsidRDefault="00000000" w:rsidRPr="00000000" w14:paraId="0000002F">
      <w:pPr>
        <w:spacing w:after="36" w:before="36" w:line="240" w:lineRule="auto"/>
        <w:ind w:right="-24"/>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spacing w:after="36" w:before="36" w:line="240" w:lineRule="auto"/>
        <w:ind w:right="-24"/>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4. Дополнительные требования к объявлениям, размещаемым отдельными категориями пользователей</w:t>
      </w:r>
    </w:p>
    <w:p w:rsidR="00000000" w:rsidDel="00000000" w:rsidP="00000000" w:rsidRDefault="00000000" w:rsidRPr="00000000" w14:paraId="0000003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4.1. Объявления от компаний и ИП обязательно должны содержать следующую информацию:</w:t>
      </w:r>
    </w:p>
    <w:p w:rsidR="00000000" w:rsidDel="00000000" w:rsidP="00000000" w:rsidRDefault="00000000" w:rsidRPr="00000000" w14:paraId="0000003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4.1.1. наименование (для юридического лица) или фамилия и инициалы (для индивидуального предпринимателя);</w:t>
      </w:r>
    </w:p>
    <w:p w:rsidR="00000000" w:rsidDel="00000000" w:rsidP="00000000" w:rsidRDefault="00000000" w:rsidRPr="00000000" w14:paraId="0000003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4.1.2. учетный номер плательщика;</w:t>
      </w:r>
    </w:p>
    <w:p w:rsidR="00000000" w:rsidDel="00000000" w:rsidP="00000000" w:rsidRDefault="00000000" w:rsidRPr="00000000" w14:paraId="0000003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4.1.3. место нахождения (юридический адрес);</w:t>
      </w:r>
    </w:p>
    <w:p w:rsidR="00000000" w:rsidDel="00000000" w:rsidP="00000000" w:rsidRDefault="00000000" w:rsidRPr="00000000" w14:paraId="0000003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4.1.4. регистрационный номер лицензии, аттестата, сертификата, дата выдачи, срок действия и наименование органа, выдавшего соответственно лицензию, аттестат, сертификат (для товаров и услуг, реализация которых подлежит лицензированию, аттестации, сертификации в соответствии с белорусским законодательством).</w:t>
      </w:r>
    </w:p>
    <w:p w:rsidR="00000000" w:rsidDel="00000000" w:rsidP="00000000" w:rsidRDefault="00000000" w:rsidRPr="00000000" w14:paraId="0000003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4.2. В объявлениях от компаний и ИП, осуществляющих торговлю товарами, также должен быть указан адрес местонахождения торговой точки, а для интернет-магазинов - адрес сайта интернет-магазина, зарегистрированного в Торговом реестре, за исключением случаев, когда Пользователь в установленном порядке зарегистрировал интернет-магазин с использованием ссылки на свой профиль на интернет-ресурсе Secondstroy.</w:t>
      </w:r>
    </w:p>
    <w:p w:rsidR="00000000" w:rsidDel="00000000" w:rsidP="00000000" w:rsidRDefault="00000000" w:rsidRPr="00000000" w14:paraId="0000003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4.3. В объявлениях, размещаемых лицами, осуществляющими ремесленную деятельность, дополнительно указываются:</w:t>
      </w:r>
    </w:p>
    <w:p w:rsidR="00000000" w:rsidDel="00000000" w:rsidP="00000000" w:rsidRDefault="00000000" w:rsidRPr="00000000" w14:paraId="0000003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фамилия, имя и отчество ремесленника;</w:t>
      </w:r>
    </w:p>
    <w:p w:rsidR="00000000" w:rsidDel="00000000" w:rsidP="00000000" w:rsidRDefault="00000000" w:rsidRPr="00000000" w14:paraId="0000004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УНП физического лица;</w:t>
      </w:r>
    </w:p>
    <w:p w:rsidR="00000000" w:rsidDel="00000000" w:rsidP="00000000" w:rsidRDefault="00000000" w:rsidRPr="00000000" w14:paraId="0000004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цена товара;</w:t>
      </w:r>
    </w:p>
    <w:p w:rsidR="00000000" w:rsidDel="00000000" w:rsidP="00000000" w:rsidRDefault="00000000" w:rsidRPr="00000000" w14:paraId="0000004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условия доставки товара (срок, стоимость и условия стоимости доставки).</w:t>
      </w:r>
    </w:p>
    <w:p w:rsidR="00000000" w:rsidDel="00000000" w:rsidP="00000000" w:rsidRDefault="00000000" w:rsidRPr="00000000" w14:paraId="0000004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8">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5. Требования к товарам, работам и услугам, размещаемым на ресурсе Secondstroy</w:t>
      </w:r>
    </w:p>
    <w:p w:rsidR="00000000" w:rsidDel="00000000" w:rsidP="00000000" w:rsidRDefault="00000000" w:rsidRPr="00000000" w14:paraId="0000004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Товары, работы и услуги, о которых размещаются объявления, должны соответствовать требованиям законодательства Республики Беларусь. Размещая объявление о товарах, работах и услугах, которые подлежат обязательному подтверждению соответствия в Республике Беларусь, рекламодатель самостоятельно несет ответственность за наличие у него документов, подтверждающих соответствие товаров, работ и услуг требованиям технических и иных нормативных правовых актов, наличие необходимого уровня компетенции рекламодателя.</w:t>
      </w:r>
    </w:p>
    <w:p w:rsidR="00000000" w:rsidDel="00000000" w:rsidP="00000000" w:rsidRDefault="00000000" w:rsidRPr="00000000" w14:paraId="0000004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C">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6</w:t>
      </w:r>
      <w:r w:rsidDel="00000000" w:rsidR="00000000" w:rsidRPr="00000000">
        <w:rPr>
          <w:rFonts w:ascii="Times New Roman" w:cs="Times New Roman" w:eastAsia="Times New Roman" w:hAnsi="Times New Roman"/>
          <w:b w:val="1"/>
          <w:color w:val="000000"/>
          <w:sz w:val="26"/>
          <w:szCs w:val="26"/>
          <w:rtl w:val="0"/>
        </w:rPr>
        <w:t xml:space="preserve">. Требования к фотографиям и условия их размещения</w:t>
      </w:r>
    </w:p>
    <w:p w:rsidR="00000000" w:rsidDel="00000000" w:rsidP="00000000" w:rsidRDefault="00000000" w:rsidRPr="00000000" w14:paraId="0000004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.1. Фотографии должны быть связаны с товаром, работой или услугой, описываемой в объявлении. </w:t>
      </w:r>
    </w:p>
    <w:p w:rsidR="00000000" w:rsidDel="00000000" w:rsidP="00000000" w:rsidRDefault="00000000" w:rsidRPr="00000000" w14:paraId="0000004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color w:val="000000"/>
          <w:sz w:val="26"/>
          <w:szCs w:val="26"/>
          <w:rtl w:val="0"/>
        </w:rPr>
        <w:t xml:space="preserve">. Одну и ту же фотографию можно использовать одновременно только в одном объявлении.</w:t>
      </w:r>
    </w:p>
    <w:p w:rsidR="00000000" w:rsidDel="00000000" w:rsidP="00000000" w:rsidRDefault="00000000" w:rsidRPr="00000000" w14:paraId="0000005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color w:val="000000"/>
          <w:sz w:val="26"/>
          <w:szCs w:val="26"/>
          <w:rtl w:val="0"/>
        </w:rPr>
        <w:t xml:space="preserve">. На фотографии не должно быть ссылок на другие сайты, а также логотипов.</w:t>
      </w:r>
    </w:p>
    <w:p w:rsidR="00000000" w:rsidDel="00000000" w:rsidP="00000000" w:rsidRDefault="00000000" w:rsidRPr="00000000" w14:paraId="0000005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Фото и изображения не должны нарушать авторские права их владельца, фотографа или возможных моделей.</w:t>
      </w:r>
    </w:p>
    <w:p w:rsidR="00000000" w:rsidDel="00000000" w:rsidP="00000000" w:rsidRDefault="00000000" w:rsidRPr="00000000" w14:paraId="0000005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color w:val="000000"/>
          <w:sz w:val="26"/>
          <w:szCs w:val="26"/>
          <w:rtl w:val="0"/>
        </w:rPr>
        <w:t xml:space="preserve">. На фото не должно быть элементов, которые можно расценить как оскорбительные, противозаконные или призывающие к насилию.</w:t>
      </w:r>
    </w:p>
    <w:p w:rsidR="00000000" w:rsidDel="00000000" w:rsidP="00000000" w:rsidRDefault="00000000" w:rsidRPr="00000000" w14:paraId="0000005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 Если на фото кроме вас изображены и другие люди, убедитесь в том, что они согласны на публикацию своих изображений. Если на фото изображено не принадлежащее вам имущество, то необходимо согласие владельца имущества на публикацию данной фотографии.</w:t>
      </w:r>
    </w:p>
    <w:p w:rsidR="00000000" w:rsidDel="00000000" w:rsidP="00000000" w:rsidRDefault="00000000" w:rsidRPr="00000000" w14:paraId="0000005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color w:val="000000"/>
          <w:sz w:val="26"/>
          <w:szCs w:val="26"/>
          <w:rtl w:val="0"/>
        </w:rPr>
        <w:t xml:space="preserve">. Не допускается размещение в изображении контактных данных и регистрационных знаков, в том числе относящихся к третьим лицам.</w:t>
      </w:r>
    </w:p>
    <w:p w:rsidR="00000000" w:rsidDel="00000000" w:rsidP="00000000" w:rsidRDefault="00000000" w:rsidRPr="00000000" w14:paraId="0000005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color w:val="000000"/>
          <w:sz w:val="26"/>
          <w:szCs w:val="26"/>
          <w:rtl w:val="0"/>
        </w:rPr>
        <w:t xml:space="preserve">. Не допускается размещение фотографий и прочих изображений эротического и порнографического характера, изображений с сексуальным подтекстом, в том числе изображений обнажённых интимных частей тела, людей в прозрачной или откровенной одежде, полностью обнажённых либо снимающих одежду людей.</w:t>
      </w:r>
    </w:p>
    <w:p w:rsidR="00000000" w:rsidDel="00000000" w:rsidP="00000000" w:rsidRDefault="00000000" w:rsidRPr="00000000" w14:paraId="0000005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9</w:t>
      </w:r>
      <w:r w:rsidDel="00000000" w:rsidR="00000000" w:rsidRPr="00000000">
        <w:rPr>
          <w:rFonts w:ascii="Times New Roman" w:cs="Times New Roman" w:eastAsia="Times New Roman" w:hAnsi="Times New Roman"/>
          <w:color w:val="000000"/>
          <w:sz w:val="26"/>
          <w:szCs w:val="26"/>
          <w:rtl w:val="0"/>
        </w:rPr>
        <w:t xml:space="preserve">. Не допускается использование изображений, обработанных в специальных редакторах, с целью замещения платных сервисов ресурса (например, цветные рамки, размещение рекламных текстов поверх изображения товара и пр.).</w:t>
      </w:r>
    </w:p>
    <w:p w:rsidR="00000000" w:rsidDel="00000000" w:rsidP="00000000" w:rsidRDefault="00000000" w:rsidRPr="00000000" w14:paraId="0000005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10</w:t>
      </w:r>
      <w:r w:rsidDel="00000000" w:rsidR="00000000" w:rsidRPr="00000000">
        <w:rPr>
          <w:rFonts w:ascii="Times New Roman" w:cs="Times New Roman" w:eastAsia="Times New Roman" w:hAnsi="Times New Roman"/>
          <w:color w:val="000000"/>
          <w:sz w:val="26"/>
          <w:szCs w:val="26"/>
          <w:rtl w:val="0"/>
        </w:rPr>
        <w:t xml:space="preserve">. Запрещаются к публикации фотографии убитых животных и их освежеванных туш.</w:t>
      </w:r>
    </w:p>
    <w:p w:rsidR="00000000" w:rsidDel="00000000" w:rsidP="00000000" w:rsidRDefault="00000000" w:rsidRPr="00000000" w14:paraId="0000006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11</w:t>
      </w:r>
      <w:r w:rsidDel="00000000" w:rsidR="00000000" w:rsidRPr="00000000">
        <w:rPr>
          <w:rFonts w:ascii="Times New Roman" w:cs="Times New Roman" w:eastAsia="Times New Roman" w:hAnsi="Times New Roman"/>
          <w:color w:val="000000"/>
          <w:sz w:val="26"/>
          <w:szCs w:val="26"/>
          <w:rtl w:val="0"/>
        </w:rPr>
        <w:t xml:space="preserve">. Запрещаются к публикации фотографии, содержащие следующие виды ритуальной продукции: гробы, памятники с фото и данными усопших, фотографии мест захоронения.</w:t>
      </w:r>
    </w:p>
    <w:p w:rsidR="00000000" w:rsidDel="00000000" w:rsidP="00000000" w:rsidRDefault="00000000" w:rsidRPr="00000000" w14:paraId="0000006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4">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7</w:t>
      </w:r>
      <w:r w:rsidDel="00000000" w:rsidR="00000000" w:rsidRPr="00000000">
        <w:rPr>
          <w:rFonts w:ascii="Times New Roman" w:cs="Times New Roman" w:eastAsia="Times New Roman" w:hAnsi="Times New Roman"/>
          <w:b w:val="1"/>
          <w:color w:val="000000"/>
          <w:sz w:val="26"/>
          <w:szCs w:val="26"/>
          <w:rtl w:val="0"/>
        </w:rPr>
        <w:t xml:space="preserve">. Запрещенные товары (работы, услуги)</w:t>
      </w:r>
    </w:p>
    <w:p w:rsidR="00000000" w:rsidDel="00000000" w:rsidP="00000000" w:rsidRDefault="00000000" w:rsidRPr="00000000" w14:paraId="0000006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Secondstroy отклоняет объявления о товарах (работах, услугах), продажа (выполнение, оказание) и/или реклама которых запрещена законодательством Республики Беларусь. Secondstroy также устанавливает ограничения в отношении товаров, работ и услуг определенного типа. Подробную информацию о товарах и услугах, которые не подлежат размещению на ресурсе Secondstroy, размещен в Перечне запрещенных товаров, работ и услуг.</w:t>
      </w:r>
    </w:p>
    <w:p w:rsidR="00000000" w:rsidDel="00000000" w:rsidP="00000000" w:rsidRDefault="00000000" w:rsidRPr="00000000" w14:paraId="0000006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7">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8</w:t>
      </w:r>
      <w:r w:rsidDel="00000000" w:rsidR="00000000" w:rsidRPr="00000000">
        <w:rPr>
          <w:rFonts w:ascii="Times New Roman" w:cs="Times New Roman" w:eastAsia="Times New Roman" w:hAnsi="Times New Roman"/>
          <w:b w:val="1"/>
          <w:color w:val="000000"/>
          <w:sz w:val="26"/>
          <w:szCs w:val="26"/>
          <w:rtl w:val="0"/>
        </w:rPr>
        <w:t xml:space="preserve">. Запрет на размещение определенных объявлений</w:t>
      </w:r>
    </w:p>
    <w:p w:rsidR="00000000" w:rsidDel="00000000" w:rsidP="00000000" w:rsidRDefault="00000000" w:rsidRPr="00000000" w14:paraId="0000006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color w:val="000000"/>
          <w:sz w:val="26"/>
          <w:szCs w:val="26"/>
          <w:rtl w:val="0"/>
        </w:rPr>
        <w:t xml:space="preserve">.1. Запрещается размещать объявления, содержащие:</w:t>
      </w:r>
    </w:p>
    <w:p w:rsidR="00000000" w:rsidDel="00000000" w:rsidP="00000000" w:rsidRDefault="00000000" w:rsidRPr="00000000" w14:paraId="0000006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недобросовестную, недостоверную, неэтичную, скрытую рекламу, а также информацию, наносящую вред деловой репутации конкурентов рекламодателя;</w:t>
      </w:r>
    </w:p>
    <w:p w:rsidR="00000000" w:rsidDel="00000000" w:rsidP="00000000" w:rsidRDefault="00000000" w:rsidRPr="00000000" w14:paraId="0000006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пропаганду или призыв к насилию, жестокости и совершению противоправных действий;</w:t>
      </w:r>
    </w:p>
    <w:p w:rsidR="00000000" w:rsidDel="00000000" w:rsidP="00000000" w:rsidRDefault="00000000" w:rsidRPr="00000000" w14:paraId="0000006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обещание или гарантию, утверждающие будущую эффективность (доходность) рекламируемого вида деятельности;</w:t>
      </w:r>
    </w:p>
    <w:p w:rsidR="00000000" w:rsidDel="00000000" w:rsidP="00000000" w:rsidRDefault="00000000" w:rsidRPr="00000000" w14:paraId="0000006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информацию, вводящую в заблуждение потребителей относительно качества, количества, состава, способа изготовления и иных характеристик продукции (товаров, работ, услуг);</w:t>
      </w:r>
    </w:p>
    <w:p w:rsidR="00000000" w:rsidDel="00000000" w:rsidP="00000000" w:rsidRDefault="00000000" w:rsidRPr="00000000" w14:paraId="0000007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ненормативную лексику, а также оскорбительные высказывания, в том числе расистского и религиозного характера, а также призывы к дискриминации по национальному, расовому, половому или иным признакам;</w:t>
      </w:r>
    </w:p>
    <w:p w:rsidR="00000000" w:rsidDel="00000000" w:rsidP="00000000" w:rsidRDefault="00000000" w:rsidRPr="00000000" w14:paraId="0000007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нарушение общепринятых норм морали и нравственности;</w:t>
      </w:r>
    </w:p>
    <w:p w:rsidR="00000000" w:rsidDel="00000000" w:rsidP="00000000" w:rsidRDefault="00000000" w:rsidRPr="00000000" w14:paraId="0000007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информацию, которая может прямо или косвенно повлечь к разглашению сведений, составляющих государственные секреты Республики Беларусь;</w:t>
      </w:r>
    </w:p>
    <w:p w:rsidR="00000000" w:rsidDel="00000000" w:rsidP="00000000" w:rsidRDefault="00000000" w:rsidRPr="00000000" w14:paraId="0000007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требования к возрасту и/или месту жительства работника в объявлениях о вакансиях;</w:t>
      </w:r>
    </w:p>
    <w:p w:rsidR="00000000" w:rsidDel="00000000" w:rsidP="00000000" w:rsidRDefault="00000000" w:rsidRPr="00000000" w14:paraId="0000007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персональные данные (фамилию, имя, отчество, сведения о рождении, заболеваниях, сведения о политических и социальных взглядах, личных отношений и т.п.) любых третьих лиц и самого пользователя за исключение данных необходимых для размещения объявлений и/или пользования ресурсом</w:t>
      </w:r>
    </w:p>
    <w:p w:rsidR="00000000" w:rsidDel="00000000" w:rsidP="00000000" w:rsidRDefault="00000000" w:rsidRPr="00000000" w14:paraId="0000007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color w:val="000000"/>
          <w:sz w:val="26"/>
          <w:szCs w:val="26"/>
          <w:rtl w:val="0"/>
        </w:rPr>
        <w:t xml:space="preserve">. Не разрешается размещать объявления о знакомствах.</w:t>
      </w:r>
    </w:p>
    <w:p w:rsidR="00000000" w:rsidDel="00000000" w:rsidP="00000000" w:rsidRDefault="00000000" w:rsidRPr="00000000" w14:paraId="0000007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color w:val="000000"/>
          <w:sz w:val="26"/>
          <w:szCs w:val="26"/>
          <w:rtl w:val="0"/>
        </w:rPr>
        <w:t xml:space="preserve">. Secondstroy вправе самостоятельно, с учетом требований и критериев, установленных законодательством Республики Беларусь, решать вопрос об отнесении объявления к запрещенной в настоящем разделе рекламе. Secondstroy также вправе принять решение об отказе в размещении отдельных объявлений в случае, если сочтет их содержание несоответствующим законодательству Республики Беларусь. Подробную информацию о товарах и услугах, которые не подлежат размещению на ресурсе Secondstroy, вы найдете в Перечень запрещенных товаров и услуг.</w:t>
      </w:r>
    </w:p>
    <w:p w:rsidR="00000000" w:rsidDel="00000000" w:rsidP="00000000" w:rsidRDefault="00000000" w:rsidRPr="00000000" w14:paraId="0000007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0">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9</w:t>
      </w:r>
      <w:r w:rsidDel="00000000" w:rsidR="00000000" w:rsidRPr="00000000">
        <w:rPr>
          <w:rFonts w:ascii="Times New Roman" w:cs="Times New Roman" w:eastAsia="Times New Roman" w:hAnsi="Times New Roman"/>
          <w:b w:val="1"/>
          <w:color w:val="000000"/>
          <w:sz w:val="26"/>
          <w:szCs w:val="26"/>
          <w:rtl w:val="0"/>
        </w:rPr>
        <w:t xml:space="preserve">. Изменение и редактирование объявлений</w:t>
      </w:r>
    </w:p>
    <w:p w:rsidR="00000000" w:rsidDel="00000000" w:rsidP="00000000" w:rsidRDefault="00000000" w:rsidRPr="00000000" w14:paraId="0000008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9</w:t>
      </w:r>
      <w:r w:rsidDel="00000000" w:rsidR="00000000" w:rsidRPr="00000000">
        <w:rPr>
          <w:rFonts w:ascii="Times New Roman" w:cs="Times New Roman" w:eastAsia="Times New Roman" w:hAnsi="Times New Roman"/>
          <w:color w:val="000000"/>
          <w:sz w:val="26"/>
          <w:szCs w:val="26"/>
          <w:rtl w:val="0"/>
        </w:rPr>
        <w:t xml:space="preserve">.1. Администрация ресурса Secondstroy оставляет за собой право:</w:t>
      </w:r>
    </w:p>
    <w:p w:rsidR="00000000" w:rsidDel="00000000" w:rsidP="00000000" w:rsidRDefault="00000000" w:rsidRPr="00000000" w14:paraId="0000008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размещать или отклонять объявления</w:t>
      </w:r>
      <w:r w:rsidDel="00000000" w:rsidR="00000000" w:rsidRPr="00000000">
        <w:rPr>
          <w:rFonts w:ascii="Times New Roman" w:cs="Times New Roman" w:eastAsia="Times New Roman" w:hAnsi="Times New Roman"/>
          <w:sz w:val="26"/>
          <w:szCs w:val="26"/>
          <w:rtl w:val="0"/>
        </w:rPr>
        <w:t xml:space="preserve">, если они не соответствуют правилам размещения объявлений на сайте, без предварительного уведомления и объяснения причин</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8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определять, какое объявление не соответствует настоящим Правилам;</w:t>
      </w:r>
    </w:p>
    <w:p w:rsidR="00000000" w:rsidDel="00000000" w:rsidP="00000000" w:rsidRDefault="00000000" w:rsidRPr="00000000" w14:paraId="0000008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изменять требования к содержанию и условиям размещения объявлений;</w:t>
      </w:r>
    </w:p>
    <w:p w:rsidR="00000000" w:rsidDel="00000000" w:rsidP="00000000" w:rsidRDefault="00000000" w:rsidRPr="00000000" w14:paraId="0000008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9">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изменять содержание и оформление объявлений в соответствии с требованиями, указанными в настоящих Правилах;</w:t>
      </w:r>
    </w:p>
    <w:p w:rsidR="00000000" w:rsidDel="00000000" w:rsidP="00000000" w:rsidRDefault="00000000" w:rsidRPr="00000000" w14:paraId="0000008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редактировать объявления в целях придания им качеств, удобных для чтения;</w:t>
      </w:r>
    </w:p>
    <w:p w:rsidR="00000000" w:rsidDel="00000000" w:rsidP="00000000" w:rsidRDefault="00000000" w:rsidRPr="00000000" w14:paraId="0000008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лишать конкретного пользователя права на размещение объявлений в случае систематического нарушения данным пользователем настоящих Правил;</w:t>
      </w:r>
    </w:p>
    <w:p w:rsidR="00000000" w:rsidDel="00000000" w:rsidP="00000000" w:rsidRDefault="00000000" w:rsidRPr="00000000" w14:paraId="0000008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запрашивать у пользователя дополнительные данные, необходимые для размещения объявлений.</w:t>
      </w:r>
    </w:p>
    <w:p w:rsidR="00000000" w:rsidDel="00000000" w:rsidP="00000000" w:rsidRDefault="00000000" w:rsidRPr="00000000" w14:paraId="0000009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2">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w:t>
      </w:r>
      <w:r w:rsidDel="00000000" w:rsidR="00000000" w:rsidRPr="00000000">
        <w:rPr>
          <w:rFonts w:ascii="Times New Roman" w:cs="Times New Roman" w:eastAsia="Times New Roman" w:hAnsi="Times New Roman"/>
          <w:b w:val="1"/>
          <w:sz w:val="26"/>
          <w:szCs w:val="26"/>
          <w:rtl w:val="0"/>
        </w:rPr>
        <w:t xml:space="preserve">0</w:t>
      </w:r>
      <w:r w:rsidDel="00000000" w:rsidR="00000000" w:rsidRPr="00000000">
        <w:rPr>
          <w:rFonts w:ascii="Times New Roman" w:cs="Times New Roman" w:eastAsia="Times New Roman" w:hAnsi="Times New Roman"/>
          <w:b w:val="1"/>
          <w:color w:val="000000"/>
          <w:sz w:val="26"/>
          <w:szCs w:val="26"/>
          <w:rtl w:val="0"/>
        </w:rPr>
        <w:t xml:space="preserve">. Дополнительные условия и ответственность</w:t>
      </w:r>
    </w:p>
    <w:p w:rsidR="00000000" w:rsidDel="00000000" w:rsidP="00000000" w:rsidRDefault="00000000" w:rsidRPr="00000000" w14:paraId="0000009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10</w:t>
      </w:r>
      <w:r w:rsidDel="00000000" w:rsidR="00000000" w:rsidRPr="00000000">
        <w:rPr>
          <w:rFonts w:ascii="Times New Roman" w:cs="Times New Roman" w:eastAsia="Times New Roman" w:hAnsi="Times New Roman"/>
          <w:color w:val="000000"/>
          <w:sz w:val="26"/>
          <w:szCs w:val="26"/>
          <w:rtl w:val="0"/>
        </w:rPr>
        <w:t xml:space="preserve">.1. Заверения и ответственность</w:t>
      </w:r>
    </w:p>
    <w:p w:rsidR="00000000" w:rsidDel="00000000" w:rsidP="00000000" w:rsidRDefault="00000000" w:rsidRPr="00000000" w14:paraId="0000009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Размещая на ресурсе Secondstroy объявление, Пользователь гарантирует, что обладает всеми правами, необходимыми для размещения такого объявления, а также для передачи Исполнителю соответствующей информации.</w:t>
      </w:r>
    </w:p>
    <w:p w:rsidR="00000000" w:rsidDel="00000000" w:rsidP="00000000" w:rsidRDefault="00000000" w:rsidRPr="00000000" w14:paraId="0000009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Каждый пользователь, размещающий на Secondstroy свое объявление, самостоятельно несет за него полную ответственность. Secondstroy не отвечает за качество рекламируемых (продаваемых) в объявлении товаров, работ или услуг. Рекламодатель коммерческого объявления самостоятельно несет ответственность за наличие у него необходимых согласований, разрешений, лицензий, аттестатов, сертификатов и/или иных документов, необходимых для осуществления соответствующего вида деятельности. Рекламодатель гарантирует, что его объявление не нарушает авторские права, права интеллектуальной собственности или иные права третьих лиц. Если в отношении размещенного объявления ресурсу Secondstroy будет предъявлена обоснованная претензия третьих лиц в связи с нарушением законодательства Республики Беларусь фактом размещения объявления, то Secondstroy вправе удалить соответствующее объявление. Кроме того, рекламодатель несет личную ответственность за такое нарушение и обязуется освободить Secondstroy от ответственности по возмещению убытков или расходов в связи с таким нарушением.</w:t>
      </w:r>
    </w:p>
    <w:p w:rsidR="00000000" w:rsidDel="00000000" w:rsidP="00000000" w:rsidRDefault="00000000" w:rsidRPr="00000000" w14:paraId="0000009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9">
      <w:pPr>
        <w:spacing w:after="36" w:before="36" w:line="240" w:lineRule="auto"/>
        <w:ind w:right="-2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Исполнитель вправе не рассматривать претензии Пользователей (физических лиц, не осуществляющих предпринимательскую деятельность), связанные со сделками, совершенными в отношении товаров (работ, услуг), объявления о которых были размещены на интернет-ресурсе Secondstroy.</w:t>
      </w:r>
    </w:p>
    <w:p w:rsidR="00000000" w:rsidDel="00000000" w:rsidP="00000000" w:rsidRDefault="00000000" w:rsidRPr="00000000" w14:paraId="0000009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 xml:space="preserve">0</w:t>
      </w:r>
      <w:r w:rsidDel="00000000" w:rsidR="00000000" w:rsidRPr="00000000">
        <w:rPr>
          <w:rFonts w:ascii="Times New Roman" w:cs="Times New Roman" w:eastAsia="Times New Roman" w:hAnsi="Times New Roman"/>
          <w:color w:val="000000"/>
          <w:sz w:val="26"/>
          <w:szCs w:val="26"/>
          <w:rtl w:val="0"/>
        </w:rPr>
        <w:t xml:space="preserve">.2. Личные данные и конфиденциальность.</w:t>
      </w:r>
    </w:p>
    <w:p w:rsidR="00000000" w:rsidDel="00000000" w:rsidP="00000000" w:rsidRDefault="00000000" w:rsidRPr="00000000" w14:paraId="0000009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Secondstroy не связывают какие-либо обязательства о конфиденциальности, за исключением требований Политики обработки персональных данных и белорусского законодательства. Secondstroy оказывает помощь правоохранительным органам и другим уполномоченным лицам, занимающимся расследованием правонарушений, связанных с размещением объявлений на ресурсе Secondstroy, предоставляя необходимую информацию в соответствии с законодательством Республики Беларусь и нашей Политикой обработки персональных данных.</w:t>
      </w:r>
    </w:p>
    <w:p w:rsidR="00000000" w:rsidDel="00000000" w:rsidP="00000000" w:rsidRDefault="00000000" w:rsidRPr="00000000" w14:paraId="0000009E">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 xml:space="preserve">0</w:t>
      </w:r>
      <w:r w:rsidDel="00000000" w:rsidR="00000000" w:rsidRPr="00000000">
        <w:rPr>
          <w:rFonts w:ascii="Times New Roman" w:cs="Times New Roman" w:eastAsia="Times New Roman" w:hAnsi="Times New Roman"/>
          <w:color w:val="000000"/>
          <w:sz w:val="26"/>
          <w:szCs w:val="26"/>
          <w:rtl w:val="0"/>
        </w:rPr>
        <w:t xml:space="preserve">.3. Электронная почта. E-mail необходим для осуществления переписки с администрацией ресурса</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E-mail не отображается на странице просмотра объявления.</w:t>
      </w:r>
    </w:p>
    <w:p w:rsidR="00000000" w:rsidDel="00000000" w:rsidP="00000000" w:rsidRDefault="00000000" w:rsidRPr="00000000" w14:paraId="000000A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1">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 xml:space="preserve">0</w:t>
      </w:r>
      <w:r w:rsidDel="00000000" w:rsidR="00000000" w:rsidRPr="00000000">
        <w:rPr>
          <w:rFonts w:ascii="Times New Roman" w:cs="Times New Roman" w:eastAsia="Times New Roman" w:hAnsi="Times New Roman"/>
          <w:color w:val="000000"/>
          <w:sz w:val="26"/>
          <w:szCs w:val="26"/>
          <w:rtl w:val="0"/>
        </w:rPr>
        <w:t xml:space="preserve">.4. Номер мобильного телефона. В установленных Secondstroy случаях (в том числе для </w:t>
      </w:r>
      <w:r w:rsidDel="00000000" w:rsidR="00000000" w:rsidRPr="00000000">
        <w:rPr>
          <w:rFonts w:ascii="Times New Roman" w:cs="Times New Roman" w:eastAsia="Times New Roman" w:hAnsi="Times New Roman"/>
          <w:sz w:val="26"/>
          <w:szCs w:val="26"/>
          <w:rtl w:val="0"/>
        </w:rPr>
        <w:t xml:space="preserve">размещения объявления</w:t>
      </w:r>
      <w:r w:rsidDel="00000000" w:rsidR="00000000" w:rsidRPr="00000000">
        <w:rPr>
          <w:rFonts w:ascii="Times New Roman" w:cs="Times New Roman" w:eastAsia="Times New Roman" w:hAnsi="Times New Roman"/>
          <w:color w:val="000000"/>
          <w:sz w:val="26"/>
          <w:szCs w:val="26"/>
          <w:rtl w:val="0"/>
        </w:rPr>
        <w:t xml:space="preserve">, отправки сообщения и т.д.) Пользователю необходимо пройти процедуру верификации (подтверждения) номера своего мобильного телефона, о чем пользователь извещается средствами ресурса Secondstroy. Процедура обязательной верификации номера мобильного телефона выполняется зарегистрированным на ресурсе Secondstroy Пользователем с использованием одного номера мобильного телефона только один раз. Изменение номера мобильного телефона, верифицированного для подтверждения профиля Пользователя, производится путем повторной верификации.</w:t>
      </w:r>
    </w:p>
    <w:p w:rsidR="00000000" w:rsidDel="00000000" w:rsidP="00000000" w:rsidRDefault="00000000" w:rsidRPr="00000000" w14:paraId="000000A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3">
      <w:pPr>
        <w:spacing w:after="36" w:before="36" w:line="240" w:lineRule="auto"/>
        <w:ind w:right="-24"/>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Запрещается верификация по номеру мобильного телефона:</w:t>
      </w:r>
    </w:p>
    <w:p w:rsidR="00000000" w:rsidDel="00000000" w:rsidP="00000000" w:rsidRDefault="00000000" w:rsidRPr="00000000" w14:paraId="000000A4">
      <w:pPr>
        <w:spacing w:after="36" w:before="36" w:line="240" w:lineRule="auto"/>
        <w:ind w:right="-24" w:firstLine="567"/>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зарегистрированному за пределами Республики Беларусь (иностранного мобильного оператора); </w:t>
      </w:r>
    </w:p>
    <w:p w:rsidR="00000000" w:rsidDel="00000000" w:rsidP="00000000" w:rsidRDefault="00000000" w:rsidRPr="00000000" w14:paraId="000000A5">
      <w:pPr>
        <w:spacing w:after="36" w:before="36" w:line="240" w:lineRule="auto"/>
        <w:ind w:right="-24" w:firstLine="567"/>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по которому ранее уже произведена актуальная верификация другим пользователем.</w:t>
      </w:r>
    </w:p>
    <w:p w:rsidR="00000000" w:rsidDel="00000000" w:rsidP="00000000" w:rsidRDefault="00000000" w:rsidRPr="00000000" w14:paraId="000000A6">
      <w:pPr>
        <w:spacing w:after="36" w:before="36" w:line="240" w:lineRule="auto"/>
        <w:ind w:right="-24"/>
        <w:jc w:val="both"/>
        <w:rPr>
          <w:rFonts w:ascii="Times New Roman" w:cs="Times New Roman" w:eastAsia="Times New Roman" w:hAnsi="Times New Roman"/>
          <w:color w:val="000000"/>
          <w:sz w:val="26"/>
          <w:szCs w:val="26"/>
          <w:highlight w:val="white"/>
        </w:rPr>
      </w:pPr>
      <w:r w:rsidDel="00000000" w:rsidR="00000000" w:rsidRPr="00000000">
        <w:rPr>
          <w:rtl w:val="0"/>
        </w:rPr>
      </w:r>
    </w:p>
    <w:p w:rsidR="00000000" w:rsidDel="00000000" w:rsidP="00000000" w:rsidRDefault="00000000" w:rsidRPr="00000000" w14:paraId="000000A7">
      <w:pPr>
        <w:spacing w:after="36" w:before="36" w:line="240" w:lineRule="auto"/>
        <w:ind w:right="-24"/>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Верификация пользователем номера мобильного телефона, ранее уже использованного при верификации на ресурсе Secondstroy иным лицом, может быть произведена только после деактуализации данного номера на Secondstroy первоначальным владельцем номера или службой поддержки ресурса Secondstroy.</w:t>
      </w:r>
    </w:p>
    <w:p w:rsidR="00000000" w:rsidDel="00000000" w:rsidP="00000000" w:rsidRDefault="00000000" w:rsidRPr="00000000" w14:paraId="000000A8">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9">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w:t>
      </w:r>
      <w:r w:rsidDel="00000000" w:rsidR="00000000" w:rsidRPr="00000000">
        <w:rPr>
          <w:rFonts w:ascii="Times New Roman" w:cs="Times New Roman" w:eastAsia="Times New Roman" w:hAnsi="Times New Roman"/>
          <w:b w:val="1"/>
          <w:sz w:val="26"/>
          <w:szCs w:val="26"/>
          <w:rtl w:val="0"/>
        </w:rPr>
        <w:t xml:space="preserve">1</w:t>
      </w:r>
      <w:r w:rsidDel="00000000" w:rsidR="00000000" w:rsidRPr="00000000">
        <w:rPr>
          <w:rFonts w:ascii="Times New Roman" w:cs="Times New Roman" w:eastAsia="Times New Roman" w:hAnsi="Times New Roman"/>
          <w:b w:val="1"/>
          <w:color w:val="000000"/>
          <w:sz w:val="26"/>
          <w:szCs w:val="26"/>
          <w:rtl w:val="0"/>
        </w:rPr>
        <w:t xml:space="preserve">. Продвижение объявлений</w:t>
      </w:r>
    </w:p>
    <w:p w:rsidR="00000000" w:rsidDel="00000000" w:rsidP="00000000" w:rsidRDefault="00000000" w:rsidRPr="00000000" w14:paraId="000000AA">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color w:val="000000"/>
          <w:sz w:val="26"/>
          <w:szCs w:val="26"/>
          <w:rtl w:val="0"/>
        </w:rPr>
        <w:t xml:space="preserve">.1. Условия предоставления. Для повышения эффективности размещения своих объявлений. Пользователи ресурса Secondstroy могут воспользоваться предусмотренными Пользовательским соглашением услугами по продвижению объявлений.</w:t>
      </w:r>
    </w:p>
    <w:p w:rsidR="00000000" w:rsidDel="00000000" w:rsidP="00000000" w:rsidRDefault="00000000" w:rsidRPr="00000000" w14:paraId="000000A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C">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color w:val="000000"/>
          <w:sz w:val="26"/>
          <w:szCs w:val="26"/>
          <w:rtl w:val="0"/>
        </w:rPr>
        <w:t xml:space="preserve">.2. Оплата. Пользователь производит оплату услуг в порядке, указанном на странице с выбранным способом оплаты. Доступные способы оплаты отображаются пользователю при выборе конкретной услуги. Стоимость услуг указывается с НДС (20%).</w:t>
      </w:r>
    </w:p>
    <w:p w:rsidR="00000000" w:rsidDel="00000000" w:rsidP="00000000" w:rsidRDefault="00000000" w:rsidRPr="00000000" w14:paraId="000000A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E">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w:t>
      </w:r>
      <w:r w:rsidDel="00000000" w:rsidR="00000000" w:rsidRPr="00000000">
        <w:rPr>
          <w:rFonts w:ascii="Times New Roman" w:cs="Times New Roman" w:eastAsia="Times New Roman" w:hAnsi="Times New Roman"/>
          <w:b w:val="1"/>
          <w:sz w:val="26"/>
          <w:szCs w:val="26"/>
          <w:rtl w:val="0"/>
        </w:rPr>
        <w:t xml:space="preserve">2</w:t>
      </w:r>
      <w:r w:rsidDel="00000000" w:rsidR="00000000" w:rsidRPr="00000000">
        <w:rPr>
          <w:rFonts w:ascii="Times New Roman" w:cs="Times New Roman" w:eastAsia="Times New Roman" w:hAnsi="Times New Roman"/>
          <w:b w:val="1"/>
          <w:color w:val="000000"/>
          <w:sz w:val="26"/>
          <w:szCs w:val="26"/>
          <w:rtl w:val="0"/>
        </w:rPr>
        <w:t xml:space="preserve">. Защита прав интеллектуальной собственности</w:t>
      </w:r>
    </w:p>
    <w:p w:rsidR="00000000" w:rsidDel="00000000" w:rsidP="00000000" w:rsidRDefault="00000000" w:rsidRPr="00000000" w14:paraId="000000A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color w:val="000000"/>
          <w:sz w:val="26"/>
          <w:szCs w:val="26"/>
          <w:rtl w:val="0"/>
        </w:rPr>
        <w:t xml:space="preserve">.1. Ограничения по использованию информации. Весь материал, включая содержание, программное обеспечение и услуги, содержащийся на ресурсе Secondstroy, является собственностью компании ООО «СитиБай». Никакой материал, размещенный на ресурсе Secondstroy, не может быть скопирован, тиражирован, переиздан, установлен, размещен, передан, сохранен или распространен в каком-либо виде. Единственное исключение составляют «загрузка» (передача данных с использованием информационных и технических средств связи) для копирования материала исключительно в личных целях, при условии, что: (a) все авторские права сохраняются, (б) материал не изменяется, (в) материал не используется для ассоциации с нашими товарами, услугами и брендами, и (г) не загружается в качестве материала для баз данных. Использование материала в каком либо ином приложении, информационном ресурсе, на каком-либо ином сайте или компьютерной сети строго запрещено.</w:t>
      </w:r>
    </w:p>
    <w:p w:rsidR="00000000" w:rsidDel="00000000" w:rsidP="00000000" w:rsidRDefault="00000000" w:rsidRPr="00000000" w14:paraId="000000B0">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3">
      <w:pPr>
        <w:spacing w:after="36" w:before="36" w:line="240" w:lineRule="auto"/>
        <w:ind w:left="5103" w:right="-24"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ПРИЛОЖЕНИЕ</w:t>
      </w:r>
    </w:p>
    <w:p w:rsidR="00000000" w:rsidDel="00000000" w:rsidP="00000000" w:rsidRDefault="00000000" w:rsidRPr="00000000" w14:paraId="000000B4">
      <w:pPr>
        <w:spacing w:after="36" w:before="36" w:line="240" w:lineRule="auto"/>
        <w:ind w:left="5103" w:right="-24"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 Правилам размещения объявлений на</w:t>
      </w:r>
    </w:p>
    <w:p w:rsidR="00000000" w:rsidDel="00000000" w:rsidP="00000000" w:rsidRDefault="00000000" w:rsidRPr="00000000" w14:paraId="000000B5">
      <w:pPr>
        <w:spacing w:after="36" w:before="36" w:line="240" w:lineRule="auto"/>
        <w:ind w:left="5103" w:right="-24"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интернет-ресурсе Secondstroy</w:t>
      </w:r>
    </w:p>
    <w:p w:rsidR="00000000" w:rsidDel="00000000" w:rsidP="00000000" w:rsidRDefault="00000000" w:rsidRPr="00000000" w14:paraId="000000B6">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7">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8">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Перечень товаров (работ, услуг) в отношении которых запрещено размещение объявлений на интернет-ресурсе Secondstroy</w:t>
      </w:r>
    </w:p>
    <w:p w:rsidR="00000000" w:rsidDel="00000000" w:rsidP="00000000" w:rsidRDefault="00000000" w:rsidRPr="00000000" w14:paraId="000000B9">
      <w:pPr>
        <w:spacing w:after="36" w:before="36" w:line="240" w:lineRule="auto"/>
        <w:ind w:right="-24"/>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6" w:before="36"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наркотические средства, психотропные вещества, их прекурсоры;</w:t>
      </w:r>
    </w:p>
    <w:p w:rsidR="00000000" w:rsidDel="00000000" w:rsidP="00000000" w:rsidRDefault="00000000" w:rsidRPr="00000000" w14:paraId="000000BB">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6" w:before="36"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жидкости для электронных систем курения; емкости/устройства, в которых содержится жидкость для электронных систем курения; одноразовые (в т.ч. непригодные для использования) электронные системы курения; заправленные (содержащие следы жидкости) картриджи, баки, иные составные части электронных систем курения, предназначенные для хранения жидкости;</w:t>
      </w:r>
    </w:p>
    <w:p w:rsidR="00000000" w:rsidDel="00000000" w:rsidP="00000000" w:rsidRDefault="00000000" w:rsidRPr="00000000" w14:paraId="000000BD">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6" w:before="36"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военного назначения, боеприпасы, средства активной защиты и все виды оружия;</w:t>
      </w:r>
    </w:p>
    <w:p w:rsidR="00000000" w:rsidDel="00000000" w:rsidP="00000000" w:rsidRDefault="00000000" w:rsidRPr="00000000" w14:paraId="000000B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6"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конструктивно сходные с оружием изделия (за исключением изделий, конструктивно схожих с холодным оружием, а также объявлений компаний-партнеров об изделиях, имеющих сертификаты соответствия);</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предназначенная для подавления массовых беспорядков и разгона шествий, в том числе соответствующие транспортные средства и техника, за исключением продукции, предназначенной для противопожарных работ;</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средства огневой защиты, в том числе передвижные средства по типу щитов, а также средства, обеспечивающие стойкую механическую защиту, за исключением средств, предназначенных для защиты во время занятий спортом или для индивидуальной защиты в мирной трудовой деятельности;</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отравляющие вещества, а также иные подобные химические вещества, которые могут нанести вред жизни или здоровью человека;</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представляющая потенциальную опасность для здоровья человека;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органы и (или) ткани человека, а также предложения, связанные с торговлей людьми;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сексуального, эротического и порнографического характера; средства контрацепции;</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лекарственные средства (в том числе гомеопатические и аюрведические), витамины, травы, растения и иные природные средства, лечебные свойства которых широко известны; биологически активные добавки (в том числе средства для похудения); спортивное питание;</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лекарственные средства и витамины для животных (за исключением компаний-партнеров при наличии лицензии);</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алкогольные напитки и табачные изделия;</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взрывчатые и пиротехнические материалы (например, фейерверки, салюты, дымовые шашки);</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контактные линзы;</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детские молочные смеси;</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ловильные инструменты и устройства, владение которыми ограничено законом;</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Государственные награды Республики Беларусь, СССР, БССР и их копии;</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ценные бумаги;</w:t>
      </w:r>
    </w:p>
    <w:p w:rsidR="00000000" w:rsidDel="00000000" w:rsidP="00000000" w:rsidRDefault="00000000" w:rsidRPr="00000000" w14:paraId="000000DF">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6"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драгоценные металлы и камни, а также изделия из них, за исключением монет из драгоценных металлов, размещаемых в категории «Коллекции», ювелирных и других бытовых изделий, которые имеют оттиск государственного пробирного клейма Республики Беларусь либо оттиск государственного пробирного клейма СССР;</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иностранная валюта, за исключением:</w:t>
      </w:r>
    </w:p>
    <w:p w:rsidR="00000000" w:rsidDel="00000000" w:rsidP="00000000" w:rsidRDefault="00000000" w:rsidRPr="00000000" w14:paraId="000000E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иностранных монет или банкнот в иностранных валютах в единичных экземплярах (в том числе в целях коллекционирования), по отношению к которым официальный курс белорусского рубля Национальным банком не устанавливается либо устанавливается не на ежедневной основе;</w:t>
      </w:r>
    </w:p>
    <w:p w:rsidR="00000000" w:rsidDel="00000000" w:rsidP="00000000" w:rsidRDefault="00000000" w:rsidRPr="00000000" w14:paraId="000000E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денежных знаков, не находящихся в обращении и не являющихся законным платежным средством на территории соответствующего иностранного государства или группы иностранных государств, а также денежных знаков, изъятых или изымаемых из обращения, и не подлежащих обмену;</w:t>
      </w:r>
    </w:p>
    <w:p w:rsidR="00000000" w:rsidDel="00000000" w:rsidP="00000000" w:rsidRDefault="00000000" w:rsidRPr="00000000" w14:paraId="000000E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6"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криптовалюта;</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недвижимость за рубежом;</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персональные документы, их бланки, а также бланки строгой отчетности;</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регистрационные документы на транспортное средство;</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регистрационные номера транспортных средств;</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номера мобильных телефонов;</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адреса электронной почты;</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учетные записи (аккаунты), виртуальный контент онлайн игр, кроме неиспользованных ключей активации программного обеспечения и бонус-кодов (подарочных кодов) для игр;</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объекты, находящиеся исключительно в собственности государства в соответствии с законодательством Республики Беларусь;</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товары, в наименовании которых используется термин «электронная сигарета», «вейп»;</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радиостанции, а также иные устройства связи, использующие радиочастотный спектр для приёма и передачи информации (кроме запчастей для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радиостанций, игрушечных радиостанций и радионянь);</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товары с истекшим сроком годности;</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дикие животные и дикорастущие растения, относящиеся к видам, включенным в Красную книгу Республику Беларусь, также виды животных и растений, их части или производные от них (дериваты), подпадающие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(СИТЕС);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шкуры котов и собак;</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связанные с обучением граждан Республики Беларусь за границей;</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 а также эскорт-услуги и услуги внештатных моделей;</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служб знакомств;</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сетевой и прямой маркетинг;</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массовой рассылки SMS;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магии и оккультизма;</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схемы из категории «Как быстро разбогатеть»;</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по предоставлению ссуд и финансирования (за исключением объявлений компаний-партнеров);</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6" w:before="0" w:line="240" w:lineRule="auto"/>
        <w:ind w:left="720" w:right="-24"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иные товары (работы, услуги), изготовление (выполнение), реализация, использование или реклама которых:</w:t>
      </w:r>
    </w:p>
    <w:p w:rsidR="00000000" w:rsidDel="00000000" w:rsidP="00000000" w:rsidRDefault="00000000" w:rsidRPr="00000000" w14:paraId="00000113">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направлены на нарушение действующего законодательства или введение в заблуждение третьих лиц;</w:t>
      </w:r>
    </w:p>
    <w:p w:rsidR="00000000" w:rsidDel="00000000" w:rsidP="00000000" w:rsidRDefault="00000000" w:rsidRPr="00000000" w14:paraId="00000114">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15">
      <w:pPr>
        <w:spacing w:after="36" w:before="36" w:line="240" w:lineRule="auto"/>
        <w:ind w:right="-24"/>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запрещены или ограничены законодательством Республики Беларусь или решением администрации сервиса.</w:t>
      </w:r>
    </w:p>
    <w:sectPr>
      <w:footerReference r:id="rId7" w:type="default"/>
      <w:footerReference r:id="rId8" w:type="even"/>
      <w:pgSz w:h="16838" w:w="11906" w:orient="portrait"/>
      <w:pgMar w:bottom="954" w:top="1168" w:left="1440" w:right="9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3102B"/>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0D08D9"/>
    <w:rPr>
      <w:color w:val="0000ff" w:themeColor="hyperlink"/>
      <w:u w:val="single"/>
    </w:rPr>
  </w:style>
  <w:style w:type="character" w:styleId="a4">
    <w:name w:val="Unresolved Mention"/>
    <w:basedOn w:val="a0"/>
    <w:uiPriority w:val="99"/>
    <w:semiHidden w:val="1"/>
    <w:unhideWhenUsed w:val="1"/>
    <w:rsid w:val="000D08D9"/>
    <w:rPr>
      <w:color w:val="605e5c"/>
      <w:shd w:color="auto" w:fill="e1dfdd" w:val="clear"/>
    </w:rPr>
  </w:style>
  <w:style w:type="paragraph" w:styleId="a5">
    <w:name w:val="footer"/>
    <w:basedOn w:val="a"/>
    <w:link w:val="a6"/>
    <w:uiPriority w:val="99"/>
    <w:unhideWhenUsed w:val="1"/>
    <w:rsid w:val="007005AD"/>
    <w:pPr>
      <w:tabs>
        <w:tab w:val="center" w:pos="4513"/>
        <w:tab w:val="right" w:pos="9026"/>
      </w:tabs>
    </w:pPr>
  </w:style>
  <w:style w:type="character" w:styleId="a6" w:customStyle="1">
    <w:name w:val="Нижний колонтитул Знак"/>
    <w:basedOn w:val="a0"/>
    <w:link w:val="a5"/>
    <w:uiPriority w:val="99"/>
    <w:rsid w:val="007005AD"/>
  </w:style>
  <w:style w:type="character" w:styleId="a7">
    <w:name w:val="page number"/>
    <w:basedOn w:val="a0"/>
    <w:uiPriority w:val="99"/>
    <w:semiHidden w:val="1"/>
    <w:unhideWhenUsed w:val="1"/>
    <w:rsid w:val="007005AD"/>
  </w:style>
  <w:style w:type="character" w:styleId="a8">
    <w:name w:val="annotation reference"/>
    <w:basedOn w:val="a0"/>
    <w:uiPriority w:val="99"/>
    <w:semiHidden w:val="1"/>
    <w:unhideWhenUsed w:val="1"/>
    <w:rsid w:val="0051693E"/>
    <w:rPr>
      <w:sz w:val="16"/>
      <w:szCs w:val="16"/>
    </w:rPr>
  </w:style>
  <w:style w:type="paragraph" w:styleId="a9">
    <w:name w:val="annotation text"/>
    <w:basedOn w:val="a"/>
    <w:link w:val="aa"/>
    <w:uiPriority w:val="99"/>
    <w:semiHidden w:val="1"/>
    <w:unhideWhenUsed w:val="1"/>
    <w:rsid w:val="0051693E"/>
    <w:rPr>
      <w:sz w:val="20"/>
      <w:szCs w:val="20"/>
    </w:rPr>
  </w:style>
  <w:style w:type="character" w:styleId="aa" w:customStyle="1">
    <w:name w:val="Текст примечания Знак"/>
    <w:basedOn w:val="a0"/>
    <w:link w:val="a9"/>
    <w:uiPriority w:val="99"/>
    <w:semiHidden w:val="1"/>
    <w:rsid w:val="0051693E"/>
    <w:rPr>
      <w:sz w:val="20"/>
      <w:szCs w:val="20"/>
    </w:rPr>
  </w:style>
  <w:style w:type="paragraph" w:styleId="ab">
    <w:name w:val="annotation subject"/>
    <w:basedOn w:val="a9"/>
    <w:next w:val="a9"/>
    <w:link w:val="ac"/>
    <w:uiPriority w:val="99"/>
    <w:semiHidden w:val="1"/>
    <w:unhideWhenUsed w:val="1"/>
    <w:rsid w:val="0051693E"/>
    <w:rPr>
      <w:b w:val="1"/>
      <w:bCs w:val="1"/>
    </w:rPr>
  </w:style>
  <w:style w:type="character" w:styleId="ac" w:customStyle="1">
    <w:name w:val="Тема примечания Знак"/>
    <w:basedOn w:val="aa"/>
    <w:link w:val="ab"/>
    <w:uiPriority w:val="99"/>
    <w:semiHidden w:val="1"/>
    <w:rsid w:val="0051693E"/>
    <w:rPr>
      <w:b w:val="1"/>
      <w:bCs w:val="1"/>
      <w:sz w:val="20"/>
      <w:szCs w:val="20"/>
    </w:rPr>
  </w:style>
  <w:style w:type="paragraph" w:styleId="ad">
    <w:name w:val="No Spacing"/>
    <w:uiPriority w:val="1"/>
    <w:qFormat w:val="1"/>
    <w:rsid w:val="0016118C"/>
  </w:style>
  <w:style w:type="paragraph" w:styleId="ae">
    <w:name w:val="List Paragraph"/>
    <w:basedOn w:val="a"/>
    <w:uiPriority w:val="34"/>
    <w:qFormat w:val="1"/>
    <w:rsid w:val="00A34653"/>
    <w:pPr>
      <w:ind w:left="720"/>
      <w:contextualSpacing w:val="1"/>
    </w:pPr>
  </w:style>
  <w:style w:type="paragraph" w:styleId="af">
    <w:name w:val="Normal (Web)"/>
    <w:basedOn w:val="a"/>
    <w:uiPriority w:val="99"/>
    <w:semiHidden w:val="1"/>
    <w:unhideWhenUsed w:val="1"/>
    <w:rsid w:val="00E66515"/>
    <w:pPr>
      <w:widowControl w:val="1"/>
      <w:autoSpaceDE w:val="1"/>
      <w:autoSpaceDN w:val="1"/>
      <w:spacing w:after="100" w:afterAutospacing="1" w:before="100" w:beforeAutospacing="1"/>
    </w:pPr>
    <w:rPr>
      <w:rFonts w:ascii="Times New Roman" w:cs="Times New Roman" w:eastAsia="Times New Roman" w:hAnsi="Times New Roman"/>
      <w:sz w:val="24"/>
      <w:szCs w:val="24"/>
      <w:lang w:eastAsia="ru-BY" w:val="ru-BY"/>
    </w:rPr>
  </w:style>
  <w:style w:type="paragraph" w:styleId="af0">
    <w:name w:val="Balloon Text"/>
    <w:basedOn w:val="a"/>
    <w:link w:val="af1"/>
    <w:uiPriority w:val="99"/>
    <w:semiHidden w:val="1"/>
    <w:unhideWhenUsed w:val="1"/>
    <w:rsid w:val="00690697"/>
    <w:rPr>
      <w:rFonts w:ascii="Segoe UI" w:cs="Segoe UI" w:hAnsi="Segoe UI"/>
      <w:sz w:val="18"/>
      <w:szCs w:val="18"/>
    </w:rPr>
  </w:style>
  <w:style w:type="character" w:styleId="af1" w:customStyle="1">
    <w:name w:val="Текст выноски Знак"/>
    <w:basedOn w:val="a0"/>
    <w:link w:val="af0"/>
    <w:uiPriority w:val="99"/>
    <w:semiHidden w:val="1"/>
    <w:rsid w:val="0069069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RPxj/XfwxVgj87wJnJ0vre2CQ==">CgMxLjA4AHIhMUdTWUNDYmx0SERBS1h0V05CTjhKeUpfN0FXMzBNRDdu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